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20345" w14:textId="31E857D1" w:rsidR="007B728A" w:rsidRPr="00DD239B" w:rsidRDefault="007B728A" w:rsidP="007B728A">
      <w:pPr>
        <w:widowControl/>
        <w:rPr>
          <w:rFonts w:ascii="宋体" w:eastAsia="宋体" w:hAnsi="宋体" w:cs="宋体"/>
          <w:b/>
          <w:bCs/>
          <w:kern w:val="0"/>
          <w:sz w:val="24"/>
          <w:szCs w:val="24"/>
        </w:rPr>
      </w:pPr>
      <w:r w:rsidRPr="007B728A">
        <w:rPr>
          <w:rFonts w:ascii="宋体" w:eastAsia="宋体" w:hAnsi="宋体" w:cs="宋体" w:hint="eastAsia"/>
          <w:kern w:val="0"/>
          <w:sz w:val="24"/>
          <w:szCs w:val="24"/>
        </w:rPr>
        <w:br/>
      </w:r>
      <w:r w:rsidRPr="007B728A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1、</w:t>
      </w:r>
      <w:proofErr w:type="gramStart"/>
      <w:r w:rsidRPr="007B728A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标配步进电机</w:t>
      </w:r>
      <w:proofErr w:type="gramEnd"/>
      <w:r w:rsidRPr="007B728A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使用我公司运动控制器可对其实现自动化控制</w:t>
      </w:r>
      <w:r w:rsidRPr="007B728A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br/>
        <w:t>2、旋转轴系采用多道工艺精密加工而成，配合精度高，承载大，寿命长</w:t>
      </w:r>
      <w:r w:rsidRPr="007B728A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br/>
        <w:t>3、采用精密</w:t>
      </w:r>
      <w:proofErr w:type="gramStart"/>
      <w:r w:rsidRPr="007B728A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研</w:t>
      </w:r>
      <w:proofErr w:type="gramEnd"/>
      <w:r w:rsidRPr="007B728A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配的蜗轮蜗杆结构，运动舒适。</w:t>
      </w:r>
      <w:r w:rsidRPr="007B728A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br/>
        <w:t>4、拥有调间隙机构，可大大减小回程差。</w:t>
      </w:r>
      <w:r w:rsidRPr="007B728A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br/>
        <w:t>5、特殊的结构设计保证了旋转台面极低</w:t>
      </w:r>
      <w:proofErr w:type="gramStart"/>
      <w:r w:rsidRPr="007B728A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的端跳和</w:t>
      </w:r>
      <w:proofErr w:type="gramEnd"/>
      <w:r w:rsidRPr="007B728A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偏心，使旋转运动更加平稳</w:t>
      </w:r>
      <w:r w:rsidRPr="007B728A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br/>
        <w:t>6、台面外围的刻度圈是激光</w:t>
      </w:r>
      <w:proofErr w:type="gramStart"/>
      <w:r w:rsidRPr="007B728A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刻划</w:t>
      </w:r>
      <w:proofErr w:type="gramEnd"/>
      <w:r w:rsidRPr="007B728A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标尺，标尺可相对台面转动，方便初始定位7、步进电机和蜗杆通过进口高品质弹性联轴节连接，传动同步，</w:t>
      </w:r>
      <w:proofErr w:type="gramStart"/>
      <w:r w:rsidRPr="007B728A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消偏性能</w:t>
      </w:r>
      <w:proofErr w:type="gramEnd"/>
      <w:r w:rsidRPr="007B728A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好，大大降低了偏心扰动且噪音小。</w:t>
      </w:r>
      <w:r w:rsidRPr="007B728A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br/>
        <w:t>8、电动旋转台可平放使用也可立式</w:t>
      </w:r>
      <w:r w:rsidR="00D12C53" w:rsidRPr="00DD239B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安装镜片使用</w:t>
      </w:r>
      <w:r w:rsidRPr="007B728A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，可与其他种类台子组成多维电动调整台</w:t>
      </w:r>
      <w:r w:rsidRPr="007B728A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br/>
        <w:t>9、拥有电子零位。</w:t>
      </w:r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3280"/>
        <w:gridCol w:w="3280"/>
      </w:tblGrid>
      <w:tr w:rsidR="004E5589" w:rsidRPr="004E5589" w14:paraId="7C7AA3F6" w14:textId="77777777" w:rsidTr="00D969F9">
        <w:trPr>
          <w:trHeight w:val="380"/>
        </w:trPr>
        <w:tc>
          <w:tcPr>
            <w:tcW w:w="3280" w:type="dxa"/>
            <w:shd w:val="clear" w:color="000000" w:fill="DBDBDB"/>
            <w:noWrap/>
            <w:vAlign w:val="center"/>
            <w:hideMark/>
          </w:tcPr>
          <w:p w14:paraId="6E4C3D55" w14:textId="6BC6CE29" w:rsidR="004E5589" w:rsidRPr="004E5589" w:rsidRDefault="004E5589" w:rsidP="004E5589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E558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  <w:r w:rsidR="00192EF9" w:rsidRPr="00DD239B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 </w:t>
            </w:r>
            <w:r w:rsidR="00192EF9" w:rsidRPr="00DD239B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 xml:space="preserve">         </w:t>
            </w:r>
            <w:r w:rsidR="00192EF9" w:rsidRPr="00DD239B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型号</w:t>
            </w:r>
          </w:p>
        </w:tc>
        <w:tc>
          <w:tcPr>
            <w:tcW w:w="3280" w:type="dxa"/>
            <w:shd w:val="clear" w:color="000000" w:fill="DBDBDB"/>
            <w:vAlign w:val="center"/>
            <w:hideMark/>
          </w:tcPr>
          <w:p w14:paraId="7DD9CEED" w14:textId="406396A9" w:rsidR="004E5589" w:rsidRPr="004E5589" w:rsidRDefault="004E5589" w:rsidP="004E5589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t>PX-GD40</w:t>
            </w:r>
            <w:r w:rsidRPr="00DD239B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t>Z</w:t>
            </w:r>
          </w:p>
        </w:tc>
        <w:tc>
          <w:tcPr>
            <w:tcW w:w="3280" w:type="dxa"/>
            <w:shd w:val="clear" w:color="000000" w:fill="DBDBDB"/>
            <w:vAlign w:val="center"/>
            <w:hideMark/>
          </w:tcPr>
          <w:p w14:paraId="27E44D6A" w14:textId="1F0A000F" w:rsidR="004E5589" w:rsidRPr="004E5589" w:rsidRDefault="004E5589" w:rsidP="004E5589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t>PX-GD60</w:t>
            </w:r>
            <w:r w:rsidRPr="00DD239B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t>Z</w:t>
            </w:r>
          </w:p>
        </w:tc>
      </w:tr>
      <w:tr w:rsidR="004E5589" w:rsidRPr="004E5589" w14:paraId="29E2D189" w14:textId="77777777" w:rsidTr="00D969F9">
        <w:trPr>
          <w:trHeight w:val="380"/>
        </w:trPr>
        <w:tc>
          <w:tcPr>
            <w:tcW w:w="3280" w:type="dxa"/>
            <w:shd w:val="clear" w:color="000000" w:fill="FBFBFB"/>
            <w:vAlign w:val="center"/>
            <w:hideMark/>
          </w:tcPr>
          <w:p w14:paraId="07F10703" w14:textId="77777777" w:rsidR="004E5589" w:rsidRPr="004E5589" w:rsidRDefault="004E5589" w:rsidP="004E55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台面尺寸</w:t>
            </w:r>
          </w:p>
        </w:tc>
        <w:tc>
          <w:tcPr>
            <w:tcW w:w="3280" w:type="dxa"/>
            <w:shd w:val="clear" w:color="000000" w:fill="FBFBFB"/>
            <w:vAlign w:val="center"/>
            <w:hideMark/>
          </w:tcPr>
          <w:p w14:paraId="44A6AE45" w14:textId="77777777" w:rsidR="004E5589" w:rsidRPr="004E5589" w:rsidRDefault="004E5589" w:rsidP="004E5589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t>Ø40</w:t>
            </w:r>
          </w:p>
        </w:tc>
        <w:tc>
          <w:tcPr>
            <w:tcW w:w="3280" w:type="dxa"/>
            <w:shd w:val="clear" w:color="000000" w:fill="FBFBFB"/>
            <w:vAlign w:val="center"/>
            <w:hideMark/>
          </w:tcPr>
          <w:p w14:paraId="49785F0A" w14:textId="77777777" w:rsidR="004E5589" w:rsidRPr="004E5589" w:rsidRDefault="004E5589" w:rsidP="004E5589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t>Ø60</w:t>
            </w:r>
          </w:p>
        </w:tc>
      </w:tr>
      <w:tr w:rsidR="004E5589" w:rsidRPr="004E5589" w14:paraId="660F546F" w14:textId="77777777" w:rsidTr="00D969F9">
        <w:trPr>
          <w:trHeight w:val="380"/>
        </w:trPr>
        <w:tc>
          <w:tcPr>
            <w:tcW w:w="3280" w:type="dxa"/>
            <w:shd w:val="clear" w:color="000000" w:fill="E7E7E7"/>
            <w:vAlign w:val="center"/>
            <w:hideMark/>
          </w:tcPr>
          <w:p w14:paraId="7D8D3282" w14:textId="77777777" w:rsidR="004E5589" w:rsidRPr="004E5589" w:rsidRDefault="004E5589" w:rsidP="004E55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旋转行程</w:t>
            </w:r>
          </w:p>
        </w:tc>
        <w:tc>
          <w:tcPr>
            <w:tcW w:w="6560" w:type="dxa"/>
            <w:gridSpan w:val="2"/>
            <w:shd w:val="clear" w:color="000000" w:fill="E7E7E7"/>
            <w:vAlign w:val="center"/>
            <w:hideMark/>
          </w:tcPr>
          <w:p w14:paraId="2CD798D8" w14:textId="77777777" w:rsidR="004E5589" w:rsidRPr="004E5589" w:rsidRDefault="004E5589" w:rsidP="004E5589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t>360°</w:t>
            </w:r>
          </w:p>
        </w:tc>
      </w:tr>
      <w:tr w:rsidR="004E5589" w:rsidRPr="004E5589" w14:paraId="20C8B2E0" w14:textId="77777777" w:rsidTr="00D969F9">
        <w:trPr>
          <w:trHeight w:val="380"/>
        </w:trPr>
        <w:tc>
          <w:tcPr>
            <w:tcW w:w="3280" w:type="dxa"/>
            <w:shd w:val="clear" w:color="000000" w:fill="FBFBFB"/>
            <w:vAlign w:val="center"/>
            <w:hideMark/>
          </w:tcPr>
          <w:p w14:paraId="7527087A" w14:textId="77777777" w:rsidR="004E5589" w:rsidRPr="004E5589" w:rsidRDefault="004E5589" w:rsidP="004E55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传动比</w:t>
            </w:r>
          </w:p>
        </w:tc>
        <w:tc>
          <w:tcPr>
            <w:tcW w:w="3280" w:type="dxa"/>
            <w:shd w:val="clear" w:color="000000" w:fill="FBFBFB"/>
            <w:vAlign w:val="center"/>
            <w:hideMark/>
          </w:tcPr>
          <w:p w14:paraId="757D2E92" w14:textId="77777777" w:rsidR="004E5589" w:rsidRPr="004E5589" w:rsidRDefault="004E5589" w:rsidP="004E5589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  <w:r w:rsidRPr="004E5589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∶</w:t>
            </w:r>
            <w:r w:rsidRPr="004E5589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3280" w:type="dxa"/>
            <w:shd w:val="clear" w:color="000000" w:fill="FBFBFB"/>
            <w:vAlign w:val="center"/>
            <w:hideMark/>
          </w:tcPr>
          <w:p w14:paraId="5E7099CA" w14:textId="77777777" w:rsidR="004E5589" w:rsidRPr="004E5589" w:rsidRDefault="004E5589" w:rsidP="004E5589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  <w:r w:rsidRPr="004E5589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∶</w:t>
            </w:r>
            <w:r w:rsidRPr="004E5589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t>90</w:t>
            </w:r>
          </w:p>
        </w:tc>
      </w:tr>
      <w:tr w:rsidR="004E5589" w:rsidRPr="004E5589" w14:paraId="4282A510" w14:textId="77777777" w:rsidTr="00D969F9">
        <w:trPr>
          <w:trHeight w:val="380"/>
        </w:trPr>
        <w:tc>
          <w:tcPr>
            <w:tcW w:w="3280" w:type="dxa"/>
            <w:shd w:val="clear" w:color="000000" w:fill="E7E7E7"/>
            <w:vAlign w:val="center"/>
            <w:hideMark/>
          </w:tcPr>
          <w:p w14:paraId="4E8302B5" w14:textId="77777777" w:rsidR="004E5589" w:rsidRPr="004E5589" w:rsidRDefault="004E5589" w:rsidP="004E55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主要材质</w:t>
            </w:r>
          </w:p>
        </w:tc>
        <w:tc>
          <w:tcPr>
            <w:tcW w:w="6560" w:type="dxa"/>
            <w:gridSpan w:val="2"/>
            <w:shd w:val="clear" w:color="000000" w:fill="E7E7E7"/>
            <w:vAlign w:val="center"/>
            <w:hideMark/>
          </w:tcPr>
          <w:p w14:paraId="130BB099" w14:textId="77777777" w:rsidR="004E5589" w:rsidRPr="004E5589" w:rsidRDefault="004E5589" w:rsidP="004E55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高强度航空铝材（</w:t>
            </w:r>
            <w:r w:rsidRPr="004E5589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t>2A12</w:t>
            </w:r>
            <w:r w:rsidRPr="004E55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）</w:t>
            </w:r>
          </w:p>
        </w:tc>
      </w:tr>
      <w:tr w:rsidR="004E5589" w:rsidRPr="004E5589" w14:paraId="58026F08" w14:textId="77777777" w:rsidTr="00D969F9">
        <w:trPr>
          <w:trHeight w:val="380"/>
        </w:trPr>
        <w:tc>
          <w:tcPr>
            <w:tcW w:w="3280" w:type="dxa"/>
            <w:shd w:val="clear" w:color="000000" w:fill="FBFBFB"/>
            <w:vAlign w:val="center"/>
            <w:hideMark/>
          </w:tcPr>
          <w:p w14:paraId="29033B98" w14:textId="77777777" w:rsidR="004E5589" w:rsidRPr="004E5589" w:rsidRDefault="004E5589" w:rsidP="004E55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主要材质表面处理</w:t>
            </w:r>
          </w:p>
        </w:tc>
        <w:tc>
          <w:tcPr>
            <w:tcW w:w="6560" w:type="dxa"/>
            <w:gridSpan w:val="2"/>
            <w:shd w:val="clear" w:color="000000" w:fill="FBFBFB"/>
            <w:vAlign w:val="center"/>
            <w:hideMark/>
          </w:tcPr>
          <w:p w14:paraId="7C11F574" w14:textId="77777777" w:rsidR="004E5589" w:rsidRPr="004E5589" w:rsidRDefault="004E5589" w:rsidP="004E55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黑色阳极氧化</w:t>
            </w:r>
          </w:p>
        </w:tc>
      </w:tr>
      <w:tr w:rsidR="004E5589" w:rsidRPr="004E5589" w14:paraId="54951F0C" w14:textId="77777777" w:rsidTr="00D969F9">
        <w:trPr>
          <w:trHeight w:val="380"/>
        </w:trPr>
        <w:tc>
          <w:tcPr>
            <w:tcW w:w="3280" w:type="dxa"/>
            <w:shd w:val="clear" w:color="000000" w:fill="E7E7E7"/>
            <w:vAlign w:val="center"/>
            <w:hideMark/>
          </w:tcPr>
          <w:p w14:paraId="706A648A" w14:textId="77777777" w:rsidR="004E5589" w:rsidRPr="004E5589" w:rsidRDefault="004E5589" w:rsidP="004E55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仪器重量</w:t>
            </w:r>
          </w:p>
        </w:tc>
        <w:tc>
          <w:tcPr>
            <w:tcW w:w="3280" w:type="dxa"/>
            <w:shd w:val="clear" w:color="000000" w:fill="E7E7E7"/>
            <w:vAlign w:val="center"/>
            <w:hideMark/>
          </w:tcPr>
          <w:p w14:paraId="3C9FEBC8" w14:textId="77777777" w:rsidR="004E5589" w:rsidRPr="004E5589" w:rsidRDefault="004E5589" w:rsidP="004E5589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t>0.4Kg</w:t>
            </w:r>
          </w:p>
        </w:tc>
        <w:tc>
          <w:tcPr>
            <w:tcW w:w="3280" w:type="dxa"/>
            <w:shd w:val="clear" w:color="000000" w:fill="E7E7E7"/>
            <w:vAlign w:val="center"/>
            <w:hideMark/>
          </w:tcPr>
          <w:p w14:paraId="5E2535FD" w14:textId="77777777" w:rsidR="004E5589" w:rsidRPr="004E5589" w:rsidRDefault="004E5589" w:rsidP="004E5589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t>0.6Kg</w:t>
            </w:r>
          </w:p>
        </w:tc>
      </w:tr>
      <w:tr w:rsidR="004E5589" w:rsidRPr="004E5589" w14:paraId="316DB9F7" w14:textId="77777777" w:rsidTr="00D969F9">
        <w:trPr>
          <w:trHeight w:val="380"/>
        </w:trPr>
        <w:tc>
          <w:tcPr>
            <w:tcW w:w="3280" w:type="dxa"/>
            <w:shd w:val="clear" w:color="000000" w:fill="FBFBFB"/>
            <w:vAlign w:val="center"/>
            <w:hideMark/>
          </w:tcPr>
          <w:p w14:paraId="77D4FE06" w14:textId="77777777" w:rsidR="004E5589" w:rsidRPr="004E5589" w:rsidRDefault="004E5589" w:rsidP="004E55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中心负载</w:t>
            </w:r>
          </w:p>
        </w:tc>
        <w:tc>
          <w:tcPr>
            <w:tcW w:w="3280" w:type="dxa"/>
            <w:shd w:val="clear" w:color="000000" w:fill="FBFBFB"/>
            <w:vAlign w:val="center"/>
            <w:hideMark/>
          </w:tcPr>
          <w:p w14:paraId="4122373F" w14:textId="77777777" w:rsidR="004E5589" w:rsidRPr="004E5589" w:rsidRDefault="004E5589" w:rsidP="004E5589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t>5Kg</w:t>
            </w:r>
          </w:p>
        </w:tc>
        <w:tc>
          <w:tcPr>
            <w:tcW w:w="3280" w:type="dxa"/>
            <w:shd w:val="clear" w:color="000000" w:fill="FBFBFB"/>
            <w:vAlign w:val="center"/>
            <w:hideMark/>
          </w:tcPr>
          <w:p w14:paraId="58AE4A85" w14:textId="77777777" w:rsidR="004E5589" w:rsidRPr="004E5589" w:rsidRDefault="004E5589" w:rsidP="004E5589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t>10Kg</w:t>
            </w:r>
          </w:p>
        </w:tc>
      </w:tr>
      <w:tr w:rsidR="004E5589" w:rsidRPr="004E5589" w14:paraId="29E3D437" w14:textId="77777777" w:rsidTr="00D969F9">
        <w:trPr>
          <w:trHeight w:val="380"/>
        </w:trPr>
        <w:tc>
          <w:tcPr>
            <w:tcW w:w="3280" w:type="dxa"/>
            <w:shd w:val="clear" w:color="000000" w:fill="E7E7E7"/>
            <w:vAlign w:val="center"/>
            <w:hideMark/>
          </w:tcPr>
          <w:p w14:paraId="598416EA" w14:textId="77777777" w:rsidR="004E5589" w:rsidRPr="004E5589" w:rsidRDefault="004E5589" w:rsidP="004E5589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8 </w:t>
            </w:r>
            <w:r w:rsidRPr="004E5589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细分分辨率</w:t>
            </w:r>
          </w:p>
        </w:tc>
        <w:tc>
          <w:tcPr>
            <w:tcW w:w="3280" w:type="dxa"/>
            <w:shd w:val="clear" w:color="000000" w:fill="E7E7E7"/>
            <w:vAlign w:val="center"/>
            <w:hideMark/>
          </w:tcPr>
          <w:p w14:paraId="3B6FF536" w14:textId="77777777" w:rsidR="004E5589" w:rsidRPr="004E5589" w:rsidRDefault="004E5589" w:rsidP="004E5589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t>0.00375°</w:t>
            </w:r>
          </w:p>
        </w:tc>
        <w:tc>
          <w:tcPr>
            <w:tcW w:w="3280" w:type="dxa"/>
            <w:shd w:val="clear" w:color="000000" w:fill="E7E7E7"/>
            <w:vAlign w:val="center"/>
            <w:hideMark/>
          </w:tcPr>
          <w:p w14:paraId="511EE92A" w14:textId="77777777" w:rsidR="004E5589" w:rsidRPr="004E5589" w:rsidRDefault="004E5589" w:rsidP="004E5589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t>0.0025°</w:t>
            </w:r>
          </w:p>
        </w:tc>
      </w:tr>
      <w:tr w:rsidR="004E5589" w:rsidRPr="004E5589" w14:paraId="200DEEED" w14:textId="77777777" w:rsidTr="00D969F9">
        <w:trPr>
          <w:trHeight w:val="380"/>
        </w:trPr>
        <w:tc>
          <w:tcPr>
            <w:tcW w:w="3280" w:type="dxa"/>
            <w:shd w:val="clear" w:color="000000" w:fill="FBFBFB"/>
            <w:vAlign w:val="center"/>
            <w:hideMark/>
          </w:tcPr>
          <w:p w14:paraId="2451014C" w14:textId="77777777" w:rsidR="004E5589" w:rsidRPr="004E5589" w:rsidRDefault="004E5589" w:rsidP="004E55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最大速度</w:t>
            </w:r>
          </w:p>
        </w:tc>
        <w:tc>
          <w:tcPr>
            <w:tcW w:w="3280" w:type="dxa"/>
            <w:shd w:val="clear" w:color="000000" w:fill="FBFBFB"/>
            <w:vAlign w:val="center"/>
            <w:hideMark/>
          </w:tcPr>
          <w:p w14:paraId="52AB86BE" w14:textId="77777777" w:rsidR="004E5589" w:rsidRPr="004E5589" w:rsidRDefault="004E5589" w:rsidP="004E5589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t>50</w:t>
            </w:r>
            <w:r w:rsidRPr="004E5589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（</w:t>
            </w:r>
            <w:r w:rsidRPr="004E5589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deg/sec</w:t>
            </w:r>
            <w:r w:rsidRPr="004E5589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3280" w:type="dxa"/>
            <w:shd w:val="clear" w:color="000000" w:fill="FBFBFB"/>
            <w:vAlign w:val="center"/>
            <w:hideMark/>
          </w:tcPr>
          <w:p w14:paraId="195D0177" w14:textId="77777777" w:rsidR="004E5589" w:rsidRPr="004E5589" w:rsidRDefault="004E5589" w:rsidP="004E5589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t>30</w:t>
            </w:r>
            <w:r w:rsidRPr="004E5589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（</w:t>
            </w:r>
            <w:r w:rsidRPr="004E5589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deg/sec</w:t>
            </w:r>
            <w:r w:rsidRPr="004E5589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）</w:t>
            </w:r>
          </w:p>
        </w:tc>
      </w:tr>
      <w:tr w:rsidR="004E5589" w:rsidRPr="004E5589" w14:paraId="37C1A914" w14:textId="77777777" w:rsidTr="00D969F9">
        <w:trPr>
          <w:trHeight w:val="380"/>
        </w:trPr>
        <w:tc>
          <w:tcPr>
            <w:tcW w:w="3280" w:type="dxa"/>
            <w:shd w:val="clear" w:color="000000" w:fill="E7E7E7"/>
            <w:vAlign w:val="center"/>
            <w:hideMark/>
          </w:tcPr>
          <w:p w14:paraId="5193B285" w14:textId="77777777" w:rsidR="004E5589" w:rsidRPr="004E5589" w:rsidRDefault="004E5589" w:rsidP="004E55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单向定位精度</w:t>
            </w:r>
          </w:p>
        </w:tc>
        <w:tc>
          <w:tcPr>
            <w:tcW w:w="6560" w:type="dxa"/>
            <w:gridSpan w:val="2"/>
            <w:shd w:val="clear" w:color="000000" w:fill="E7E7E7"/>
            <w:vAlign w:val="center"/>
            <w:hideMark/>
          </w:tcPr>
          <w:p w14:paraId="2A34698A" w14:textId="77777777" w:rsidR="004E5589" w:rsidRPr="004E5589" w:rsidRDefault="004E5589" w:rsidP="004E5589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t>0.02°/72″</w:t>
            </w:r>
          </w:p>
        </w:tc>
      </w:tr>
      <w:tr w:rsidR="004E5589" w:rsidRPr="004E5589" w14:paraId="4DD2D9EB" w14:textId="77777777" w:rsidTr="00D969F9">
        <w:trPr>
          <w:trHeight w:val="380"/>
        </w:trPr>
        <w:tc>
          <w:tcPr>
            <w:tcW w:w="3280" w:type="dxa"/>
            <w:shd w:val="clear" w:color="000000" w:fill="FBFBFB"/>
            <w:vAlign w:val="center"/>
            <w:hideMark/>
          </w:tcPr>
          <w:p w14:paraId="1B8024DB" w14:textId="77777777" w:rsidR="004E5589" w:rsidRPr="004E5589" w:rsidRDefault="004E5589" w:rsidP="004E55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重复定位精度</w:t>
            </w:r>
          </w:p>
        </w:tc>
        <w:tc>
          <w:tcPr>
            <w:tcW w:w="6560" w:type="dxa"/>
            <w:gridSpan w:val="2"/>
            <w:shd w:val="clear" w:color="000000" w:fill="FBFBFB"/>
            <w:vAlign w:val="center"/>
            <w:hideMark/>
          </w:tcPr>
          <w:p w14:paraId="1E12AF11" w14:textId="77777777" w:rsidR="004E5589" w:rsidRPr="004E5589" w:rsidRDefault="004E5589" w:rsidP="004E5589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t>±0.01°/36″</w:t>
            </w:r>
          </w:p>
        </w:tc>
      </w:tr>
      <w:tr w:rsidR="004E5589" w:rsidRPr="004E5589" w14:paraId="436D3488" w14:textId="77777777" w:rsidTr="00D969F9">
        <w:trPr>
          <w:trHeight w:val="380"/>
        </w:trPr>
        <w:tc>
          <w:tcPr>
            <w:tcW w:w="3280" w:type="dxa"/>
            <w:shd w:val="clear" w:color="000000" w:fill="E7E7E7"/>
            <w:vAlign w:val="center"/>
            <w:hideMark/>
          </w:tcPr>
          <w:p w14:paraId="2CFEF5CC" w14:textId="77777777" w:rsidR="004E5589" w:rsidRPr="004E5589" w:rsidRDefault="004E5589" w:rsidP="004E55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空回间隙</w:t>
            </w:r>
          </w:p>
        </w:tc>
        <w:tc>
          <w:tcPr>
            <w:tcW w:w="6560" w:type="dxa"/>
            <w:gridSpan w:val="2"/>
            <w:shd w:val="clear" w:color="000000" w:fill="E7E7E7"/>
            <w:vAlign w:val="center"/>
            <w:hideMark/>
          </w:tcPr>
          <w:p w14:paraId="4C285C64" w14:textId="77777777" w:rsidR="004E5589" w:rsidRPr="004E5589" w:rsidRDefault="004E5589" w:rsidP="004E5589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t>0.01°/36″</w:t>
            </w:r>
          </w:p>
        </w:tc>
      </w:tr>
      <w:tr w:rsidR="004E5589" w:rsidRPr="004E5589" w14:paraId="3831198A" w14:textId="77777777" w:rsidTr="00D969F9">
        <w:trPr>
          <w:trHeight w:val="380"/>
        </w:trPr>
        <w:tc>
          <w:tcPr>
            <w:tcW w:w="3280" w:type="dxa"/>
            <w:shd w:val="clear" w:color="000000" w:fill="FBFBFB"/>
            <w:vAlign w:val="center"/>
            <w:hideMark/>
          </w:tcPr>
          <w:p w14:paraId="4F8514D4" w14:textId="77777777" w:rsidR="004E5589" w:rsidRPr="004E5589" w:rsidRDefault="004E5589" w:rsidP="004E55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径向跳动</w:t>
            </w:r>
          </w:p>
        </w:tc>
        <w:tc>
          <w:tcPr>
            <w:tcW w:w="6560" w:type="dxa"/>
            <w:gridSpan w:val="2"/>
            <w:shd w:val="clear" w:color="000000" w:fill="FBFBFB"/>
            <w:vAlign w:val="center"/>
            <w:hideMark/>
          </w:tcPr>
          <w:p w14:paraId="3F7CF789" w14:textId="77777777" w:rsidR="004E5589" w:rsidRPr="004E5589" w:rsidRDefault="004E5589" w:rsidP="004E5589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t>20μm</w:t>
            </w:r>
          </w:p>
        </w:tc>
      </w:tr>
      <w:tr w:rsidR="004E5589" w:rsidRPr="004E5589" w14:paraId="2AD7D256" w14:textId="77777777" w:rsidTr="00D969F9">
        <w:trPr>
          <w:trHeight w:val="380"/>
        </w:trPr>
        <w:tc>
          <w:tcPr>
            <w:tcW w:w="3280" w:type="dxa"/>
            <w:shd w:val="clear" w:color="000000" w:fill="E7E7E7"/>
            <w:vAlign w:val="center"/>
            <w:hideMark/>
          </w:tcPr>
          <w:p w14:paraId="4EAD83A5" w14:textId="77777777" w:rsidR="004E5589" w:rsidRPr="004E5589" w:rsidRDefault="004E5589" w:rsidP="004E55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轴向跳动</w:t>
            </w:r>
          </w:p>
        </w:tc>
        <w:tc>
          <w:tcPr>
            <w:tcW w:w="6560" w:type="dxa"/>
            <w:gridSpan w:val="2"/>
            <w:shd w:val="clear" w:color="000000" w:fill="E7E7E7"/>
            <w:vAlign w:val="center"/>
            <w:hideMark/>
          </w:tcPr>
          <w:p w14:paraId="71A039D7" w14:textId="77777777" w:rsidR="004E5589" w:rsidRPr="004E5589" w:rsidRDefault="004E5589" w:rsidP="004E5589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t>20μm</w:t>
            </w:r>
          </w:p>
        </w:tc>
      </w:tr>
      <w:tr w:rsidR="004E5589" w:rsidRPr="004E5589" w14:paraId="74DD3709" w14:textId="77777777" w:rsidTr="00D969F9">
        <w:trPr>
          <w:trHeight w:val="380"/>
        </w:trPr>
        <w:tc>
          <w:tcPr>
            <w:tcW w:w="3280" w:type="dxa"/>
            <w:shd w:val="clear" w:color="000000" w:fill="FBFBFB"/>
            <w:vAlign w:val="center"/>
            <w:hideMark/>
          </w:tcPr>
          <w:p w14:paraId="34ACF001" w14:textId="77777777" w:rsidR="004E5589" w:rsidRPr="004E5589" w:rsidRDefault="004E5589" w:rsidP="004E55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平行度</w:t>
            </w:r>
          </w:p>
        </w:tc>
        <w:tc>
          <w:tcPr>
            <w:tcW w:w="6560" w:type="dxa"/>
            <w:gridSpan w:val="2"/>
            <w:shd w:val="clear" w:color="000000" w:fill="FBFBFB"/>
            <w:vAlign w:val="center"/>
            <w:hideMark/>
          </w:tcPr>
          <w:p w14:paraId="69802A22" w14:textId="77777777" w:rsidR="004E5589" w:rsidRPr="004E5589" w:rsidRDefault="004E5589" w:rsidP="004E5589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t>50μm</w:t>
            </w:r>
          </w:p>
        </w:tc>
      </w:tr>
      <w:tr w:rsidR="004E5589" w:rsidRPr="004E5589" w14:paraId="3CFC7043" w14:textId="77777777" w:rsidTr="00D969F9">
        <w:trPr>
          <w:trHeight w:val="380"/>
        </w:trPr>
        <w:tc>
          <w:tcPr>
            <w:tcW w:w="3280" w:type="dxa"/>
            <w:shd w:val="clear" w:color="000000" w:fill="E7E7E7"/>
            <w:vAlign w:val="center"/>
            <w:hideMark/>
          </w:tcPr>
          <w:p w14:paraId="6595488E" w14:textId="77777777" w:rsidR="004E5589" w:rsidRPr="004E5589" w:rsidRDefault="004E5589" w:rsidP="004E55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表面跳动</w:t>
            </w:r>
          </w:p>
        </w:tc>
        <w:tc>
          <w:tcPr>
            <w:tcW w:w="6560" w:type="dxa"/>
            <w:gridSpan w:val="2"/>
            <w:shd w:val="clear" w:color="000000" w:fill="E7E7E7"/>
            <w:vAlign w:val="center"/>
            <w:hideMark/>
          </w:tcPr>
          <w:p w14:paraId="2B0D6C31" w14:textId="77777777" w:rsidR="004E5589" w:rsidRPr="004E5589" w:rsidRDefault="004E5589" w:rsidP="004E5589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t>15μm</w:t>
            </w:r>
          </w:p>
        </w:tc>
      </w:tr>
      <w:tr w:rsidR="004E5589" w:rsidRPr="004E5589" w14:paraId="3E5E76E7" w14:textId="77777777" w:rsidTr="00D969F9">
        <w:trPr>
          <w:trHeight w:val="380"/>
        </w:trPr>
        <w:tc>
          <w:tcPr>
            <w:tcW w:w="3280" w:type="dxa"/>
            <w:shd w:val="clear" w:color="000000" w:fill="FBFBFB"/>
            <w:vAlign w:val="center"/>
            <w:hideMark/>
          </w:tcPr>
          <w:p w14:paraId="3B6B99B9" w14:textId="77777777" w:rsidR="004E5589" w:rsidRPr="004E5589" w:rsidRDefault="004E5589" w:rsidP="004E55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电机类型</w:t>
            </w:r>
          </w:p>
        </w:tc>
        <w:tc>
          <w:tcPr>
            <w:tcW w:w="6560" w:type="dxa"/>
            <w:gridSpan w:val="2"/>
            <w:shd w:val="clear" w:color="000000" w:fill="FBFBFB"/>
            <w:vAlign w:val="center"/>
            <w:hideMark/>
          </w:tcPr>
          <w:p w14:paraId="29F530D0" w14:textId="77777777" w:rsidR="004E5589" w:rsidRPr="004E5589" w:rsidRDefault="004E5589" w:rsidP="004E55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proofErr w:type="gramStart"/>
            <w:r w:rsidRPr="004E55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双出轴</w:t>
            </w:r>
            <w:proofErr w:type="gramEnd"/>
            <w:r w:rsidRPr="004E5589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t>28</w:t>
            </w:r>
            <w:r w:rsidRPr="004E55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步进电机</w:t>
            </w:r>
          </w:p>
        </w:tc>
      </w:tr>
      <w:tr w:rsidR="004E5589" w:rsidRPr="004E5589" w14:paraId="339942AB" w14:textId="77777777" w:rsidTr="00D969F9">
        <w:trPr>
          <w:trHeight w:val="380"/>
        </w:trPr>
        <w:tc>
          <w:tcPr>
            <w:tcW w:w="3280" w:type="dxa"/>
            <w:shd w:val="clear" w:color="000000" w:fill="E7E7E7"/>
            <w:vAlign w:val="center"/>
            <w:hideMark/>
          </w:tcPr>
          <w:p w14:paraId="49043F81" w14:textId="77777777" w:rsidR="004E5589" w:rsidRPr="004E5589" w:rsidRDefault="004E5589" w:rsidP="004E55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电机步进角</w:t>
            </w:r>
          </w:p>
        </w:tc>
        <w:tc>
          <w:tcPr>
            <w:tcW w:w="6560" w:type="dxa"/>
            <w:gridSpan w:val="2"/>
            <w:shd w:val="clear" w:color="000000" w:fill="E7E7E7"/>
            <w:vAlign w:val="center"/>
            <w:hideMark/>
          </w:tcPr>
          <w:p w14:paraId="43050B8F" w14:textId="77777777" w:rsidR="004E5589" w:rsidRPr="004E5589" w:rsidRDefault="004E5589" w:rsidP="004E5589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t>1.8°</w:t>
            </w:r>
          </w:p>
        </w:tc>
      </w:tr>
      <w:tr w:rsidR="004E5589" w:rsidRPr="004E5589" w14:paraId="32923265" w14:textId="77777777" w:rsidTr="00D969F9">
        <w:trPr>
          <w:trHeight w:val="380"/>
        </w:trPr>
        <w:tc>
          <w:tcPr>
            <w:tcW w:w="3280" w:type="dxa"/>
            <w:shd w:val="clear" w:color="000000" w:fill="FBFBFB"/>
            <w:vAlign w:val="center"/>
            <w:hideMark/>
          </w:tcPr>
          <w:p w14:paraId="199F6C2C" w14:textId="77777777" w:rsidR="004E5589" w:rsidRPr="004E5589" w:rsidRDefault="004E5589" w:rsidP="004E55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额定工作电流</w:t>
            </w:r>
          </w:p>
        </w:tc>
        <w:tc>
          <w:tcPr>
            <w:tcW w:w="6560" w:type="dxa"/>
            <w:gridSpan w:val="2"/>
            <w:shd w:val="clear" w:color="000000" w:fill="FBFBFB"/>
            <w:vAlign w:val="center"/>
            <w:hideMark/>
          </w:tcPr>
          <w:p w14:paraId="1405837E" w14:textId="77777777" w:rsidR="004E5589" w:rsidRPr="004E5589" w:rsidRDefault="004E5589" w:rsidP="004E5589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t>0.5A</w:t>
            </w:r>
          </w:p>
        </w:tc>
      </w:tr>
      <w:tr w:rsidR="004E5589" w:rsidRPr="004E5589" w14:paraId="0CCBC97B" w14:textId="77777777" w:rsidTr="00D969F9">
        <w:trPr>
          <w:trHeight w:val="380"/>
        </w:trPr>
        <w:tc>
          <w:tcPr>
            <w:tcW w:w="3280" w:type="dxa"/>
            <w:shd w:val="clear" w:color="000000" w:fill="E7E7E7"/>
            <w:vAlign w:val="center"/>
            <w:hideMark/>
          </w:tcPr>
          <w:p w14:paraId="2DA41A52" w14:textId="77777777" w:rsidR="004E5589" w:rsidRPr="004E5589" w:rsidRDefault="004E5589" w:rsidP="004E55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电源电压</w:t>
            </w:r>
          </w:p>
        </w:tc>
        <w:tc>
          <w:tcPr>
            <w:tcW w:w="6560" w:type="dxa"/>
            <w:gridSpan w:val="2"/>
            <w:shd w:val="clear" w:color="000000" w:fill="E7E7E7"/>
            <w:vAlign w:val="center"/>
            <w:hideMark/>
          </w:tcPr>
          <w:p w14:paraId="0B927629" w14:textId="77777777" w:rsidR="004E5589" w:rsidRPr="004E5589" w:rsidRDefault="004E5589" w:rsidP="004E5589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t>24V±10%</w:t>
            </w:r>
          </w:p>
        </w:tc>
      </w:tr>
      <w:tr w:rsidR="004E5589" w:rsidRPr="004E5589" w14:paraId="49F2E729" w14:textId="77777777" w:rsidTr="00D969F9">
        <w:trPr>
          <w:trHeight w:val="380"/>
        </w:trPr>
        <w:tc>
          <w:tcPr>
            <w:tcW w:w="3280" w:type="dxa"/>
            <w:shd w:val="clear" w:color="000000" w:fill="FBFBFB"/>
            <w:vAlign w:val="center"/>
            <w:hideMark/>
          </w:tcPr>
          <w:p w14:paraId="00FD2B36" w14:textId="77777777" w:rsidR="004E5589" w:rsidRPr="004E5589" w:rsidRDefault="004E5589" w:rsidP="004E55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接头</w:t>
            </w:r>
          </w:p>
        </w:tc>
        <w:tc>
          <w:tcPr>
            <w:tcW w:w="6560" w:type="dxa"/>
            <w:gridSpan w:val="2"/>
            <w:shd w:val="clear" w:color="000000" w:fill="FBFBFB"/>
            <w:vAlign w:val="center"/>
            <w:hideMark/>
          </w:tcPr>
          <w:p w14:paraId="0B6F5A96" w14:textId="77777777" w:rsidR="004E5589" w:rsidRPr="004E5589" w:rsidRDefault="004E5589" w:rsidP="004E5589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t>DB9</w:t>
            </w:r>
            <w:r w:rsidRPr="004E5589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针接头</w:t>
            </w:r>
          </w:p>
        </w:tc>
      </w:tr>
      <w:tr w:rsidR="004E5589" w:rsidRPr="004E5589" w14:paraId="1C227D32" w14:textId="77777777" w:rsidTr="00D969F9">
        <w:trPr>
          <w:trHeight w:val="380"/>
        </w:trPr>
        <w:tc>
          <w:tcPr>
            <w:tcW w:w="3280" w:type="dxa"/>
            <w:shd w:val="clear" w:color="000000" w:fill="E7E7E7"/>
            <w:vAlign w:val="center"/>
            <w:hideMark/>
          </w:tcPr>
          <w:p w14:paraId="069AFDDB" w14:textId="77777777" w:rsidR="004E5589" w:rsidRPr="004E5589" w:rsidRDefault="004E5589" w:rsidP="004E55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零位开关</w:t>
            </w:r>
          </w:p>
        </w:tc>
        <w:tc>
          <w:tcPr>
            <w:tcW w:w="6560" w:type="dxa"/>
            <w:gridSpan w:val="2"/>
            <w:shd w:val="clear" w:color="000000" w:fill="E7E7E7"/>
            <w:vAlign w:val="center"/>
            <w:hideMark/>
          </w:tcPr>
          <w:p w14:paraId="03097036" w14:textId="77777777" w:rsidR="004E5589" w:rsidRPr="004E5589" w:rsidRDefault="004E5589" w:rsidP="004E55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E55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光电传感器</w:t>
            </w:r>
          </w:p>
        </w:tc>
      </w:tr>
    </w:tbl>
    <w:p w14:paraId="32A743ED" w14:textId="77777777" w:rsidR="00353E46" w:rsidRPr="00DD239B" w:rsidRDefault="00353E46">
      <w:pPr>
        <w:rPr>
          <w:b/>
          <w:bCs/>
        </w:rPr>
      </w:pPr>
    </w:p>
    <w:sectPr w:rsidR="00353E46" w:rsidRPr="00DD23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8DE"/>
    <w:rsid w:val="00077A78"/>
    <w:rsid w:val="00192EF9"/>
    <w:rsid w:val="0031297F"/>
    <w:rsid w:val="00353E46"/>
    <w:rsid w:val="004E5589"/>
    <w:rsid w:val="007B728A"/>
    <w:rsid w:val="00D12C53"/>
    <w:rsid w:val="00D969F9"/>
    <w:rsid w:val="00DD239B"/>
    <w:rsid w:val="00E5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AED4A"/>
  <w15:chartTrackingRefBased/>
  <w15:docId w15:val="{AF295EF1-C20B-44C7-A1FE-E690937F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5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吴东</dc:creator>
  <cp:keywords/>
  <dc:description/>
  <cp:lastModifiedBy>吴东</cp:lastModifiedBy>
  <cp:revision>7</cp:revision>
  <dcterms:created xsi:type="dcterms:W3CDTF">2021-09-18T02:31:00Z</dcterms:created>
  <dcterms:modified xsi:type="dcterms:W3CDTF">2021-09-18T05:03:00Z</dcterms:modified>
</cp:coreProperties>
</file>